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Heading2"/>
        <w:keepNext w:val="0"/>
        <w:keepLines w:val="0"/>
        <w:shd w:fill="ffffff" w:val="clear"/>
        <w:spacing w:after="160" w:before="320" w:line="335.99999999999994" w:lineRule="auto"/>
        <w:contextualSpacing w:val="0"/>
        <w:rPr>
          <w:b w:val="1"/>
          <w:color w:val="333333"/>
          <w:sz w:val="51"/>
          <w:szCs w:val="51"/>
        </w:rPr>
      </w:pPr>
      <w:bookmarkStart w:colFirst="0" w:colLast="0" w:name="_yqx0mrpl6hvj" w:id="0"/>
      <w:bookmarkEnd w:id="0"/>
      <w:r w:rsidDel="00000000" w:rsidR="00000000" w:rsidRPr="00000000">
        <w:rPr>
          <w:b w:val="1"/>
          <w:color w:val="333333"/>
          <w:sz w:val="51"/>
          <w:szCs w:val="51"/>
          <w:rtl w:val="0"/>
        </w:rPr>
        <w:t xml:space="preserve">Nurturing Care Framework for Early Childhood Development launched at the 71</w:t>
      </w:r>
      <w:r w:rsidDel="00000000" w:rsidR="00000000" w:rsidRPr="00000000">
        <w:rPr>
          <w:b w:val="1"/>
          <w:color w:val="333333"/>
          <w:sz w:val="38"/>
          <w:szCs w:val="38"/>
          <w:rtl w:val="0"/>
        </w:rPr>
        <w:t xml:space="preserve">st</w:t>
      </w:r>
      <w:r w:rsidDel="00000000" w:rsidR="00000000" w:rsidRPr="00000000">
        <w:rPr>
          <w:b w:val="1"/>
          <w:color w:val="333333"/>
          <w:sz w:val="51"/>
          <w:szCs w:val="51"/>
          <w:rtl w:val="0"/>
        </w:rPr>
        <w:t xml:space="preserve"> World Health Assembly</w:t>
      </w:r>
    </w:p>
    <w:p w:rsidR="00000000" w:rsidDel="00000000" w:rsidP="00000000" w:rsidRDefault="00000000" w:rsidRPr="00000000" w14:paraId="00000001">
      <w:pPr>
        <w:shd w:fill="ffffff" w:val="clear"/>
        <w:spacing w:after="160" w:lineRule="auto"/>
        <w:contextualSpacing w:val="0"/>
        <w:rPr>
          <w:color w:val="333333"/>
          <w:sz w:val="27"/>
          <w:szCs w:val="27"/>
        </w:rPr>
      </w:pPr>
      <w:r w:rsidDel="00000000" w:rsidR="00000000" w:rsidRPr="00000000">
        <w:rPr>
          <w:color w:val="333333"/>
          <w:sz w:val="27"/>
          <w:szCs w:val="27"/>
          <w:rtl w:val="0"/>
        </w:rPr>
        <w:t xml:space="preserve">News release</w:t>
      </w:r>
    </w:p>
    <w:p w:rsidR="00000000" w:rsidDel="00000000" w:rsidP="00000000" w:rsidRDefault="00000000" w:rsidRPr="00000000" w14:paraId="00000002">
      <w:pPr>
        <w:shd w:fill="ffffff" w:val="clear"/>
        <w:spacing w:after="160" w:lineRule="auto"/>
        <w:contextualSpacing w:val="0"/>
        <w:rPr>
          <w:color w:val="333333"/>
          <w:sz w:val="27"/>
          <w:szCs w:val="27"/>
        </w:rPr>
      </w:pPr>
      <w:r w:rsidDel="00000000" w:rsidR="00000000" w:rsidRPr="00000000">
        <w:rPr>
          <w:b w:val="1"/>
          <w:color w:val="333333"/>
          <w:sz w:val="27"/>
          <w:szCs w:val="27"/>
          <w:rtl w:val="0"/>
        </w:rPr>
        <w:t xml:space="preserve">Geneva, May 23, 2018:</w:t>
      </w:r>
      <w:r w:rsidDel="00000000" w:rsidR="00000000" w:rsidRPr="00000000">
        <w:rPr>
          <w:color w:val="333333"/>
          <w:sz w:val="27"/>
          <w:szCs w:val="27"/>
          <w:rtl w:val="0"/>
        </w:rPr>
        <w:t xml:space="preserve"> — The World Health Organization, UNICEF, and the World Bank, in collaboration with the Partnership for Maternal, Newborn &amp; Child Health, the Early Childhood Development Action Network, have today launched a Nurturing Care Framework for Early Childhood Development at the 71st World Health Assembly.</w:t>
      </w:r>
    </w:p>
    <w:p w:rsidR="00000000" w:rsidDel="00000000" w:rsidP="00000000" w:rsidRDefault="00000000" w:rsidRPr="00000000" w14:paraId="00000003">
      <w:pPr>
        <w:shd w:fill="ffffff" w:val="clear"/>
        <w:spacing w:after="160" w:lineRule="auto"/>
        <w:contextualSpacing w:val="0"/>
        <w:rPr>
          <w:color w:val="333333"/>
          <w:sz w:val="27"/>
          <w:szCs w:val="27"/>
        </w:rPr>
      </w:pPr>
      <w:r w:rsidDel="00000000" w:rsidR="00000000" w:rsidRPr="00000000">
        <w:rPr>
          <w:color w:val="333333"/>
          <w:sz w:val="27"/>
          <w:szCs w:val="27"/>
          <w:rtl w:val="0"/>
        </w:rPr>
        <w:t xml:space="preserve">Investing in early childhood development (ECD) is one of the best investments a country can make to boost economic growth, promote peaceful and sustainable societies, and eliminate extreme poverty and inequality. To develop to their full potential, children need nurturing care – the conditions that promote health, nutrition, security and safety, responsive caregiving and opportunities for early learning.</w:t>
      </w:r>
    </w:p>
    <w:p w:rsidR="00000000" w:rsidDel="00000000" w:rsidP="00000000" w:rsidRDefault="00000000" w:rsidRPr="00000000" w14:paraId="00000004">
      <w:pPr>
        <w:shd w:fill="ffffff" w:val="clear"/>
        <w:spacing w:after="160" w:lineRule="auto"/>
        <w:contextualSpacing w:val="0"/>
        <w:rPr>
          <w:color w:val="333333"/>
          <w:sz w:val="27"/>
          <w:szCs w:val="27"/>
        </w:rPr>
      </w:pPr>
      <w:r w:rsidDel="00000000" w:rsidR="00000000" w:rsidRPr="00000000">
        <w:rPr>
          <w:color w:val="333333"/>
          <w:sz w:val="27"/>
          <w:szCs w:val="27"/>
          <w:rtl w:val="0"/>
        </w:rPr>
        <w:t xml:space="preserve">“The period from pregnancy to age 3 is key for a child’s development. That’s when the brain grows fastest,” said WHO Director-General Dr Tedros Adhanom Ghebreyesus. “And that’s why young children need a safe, secure and loving environment, with the right nutrition and stimulation from their parents or caregivers.”</w:t>
      </w:r>
    </w:p>
    <w:p w:rsidR="00000000" w:rsidDel="00000000" w:rsidP="00000000" w:rsidRDefault="00000000" w:rsidRPr="00000000" w14:paraId="00000005">
      <w:pPr>
        <w:shd w:fill="ffffff" w:val="clear"/>
        <w:spacing w:after="160" w:lineRule="auto"/>
        <w:contextualSpacing w:val="0"/>
        <w:rPr>
          <w:color w:val="333333"/>
          <w:sz w:val="27"/>
          <w:szCs w:val="27"/>
        </w:rPr>
      </w:pPr>
      <w:r w:rsidDel="00000000" w:rsidR="00000000" w:rsidRPr="00000000">
        <w:rPr>
          <w:color w:val="333333"/>
          <w:sz w:val="27"/>
          <w:szCs w:val="27"/>
          <w:rtl w:val="0"/>
        </w:rPr>
        <w:t xml:space="preserve">The Framework provides an evidence-based roadmap for action and outlines how policies and services can support parents, families, other caregivers and communities in providing nurturing care for young children. It calls for effective national programmes that are driven by strong and sustained political commitment and a determination to reduce inequity, poverty and social injustice, drawing on best practices from across high-, middle- and low-income countries.</w:t>
      </w:r>
    </w:p>
    <w:p w:rsidR="00000000" w:rsidDel="00000000" w:rsidP="00000000" w:rsidRDefault="00000000" w:rsidRPr="00000000" w14:paraId="00000006">
      <w:pPr>
        <w:shd w:fill="ffffff" w:val="clear"/>
        <w:spacing w:after="160" w:lineRule="auto"/>
        <w:contextualSpacing w:val="0"/>
        <w:rPr>
          <w:color w:val="333333"/>
          <w:sz w:val="27"/>
          <w:szCs w:val="27"/>
        </w:rPr>
      </w:pPr>
      <w:r w:rsidDel="00000000" w:rsidR="00000000" w:rsidRPr="00000000">
        <w:rPr>
          <w:color w:val="333333"/>
          <w:sz w:val="27"/>
          <w:szCs w:val="27"/>
          <w:rtl w:val="0"/>
        </w:rPr>
        <w:t xml:space="preserve">“A child’s early environment and experiences have a direct and long-term impact on the way the brain is structured – influencing their present and future cognitive, emotional and social development, and their overall health and wellbeing,” said UNICEF Deputy Programme Director, Vidhya Ganesh. “And when we invest in the earliest years of children’s lives – through health, social and education programmes that help parents provide their young with nurturing care – we all benefit.”</w:t>
      </w:r>
    </w:p>
    <w:p w:rsidR="00000000" w:rsidDel="00000000" w:rsidP="00000000" w:rsidRDefault="00000000" w:rsidRPr="00000000" w14:paraId="00000007">
      <w:pPr>
        <w:shd w:fill="ffffff" w:val="clear"/>
        <w:spacing w:after="160" w:lineRule="auto"/>
        <w:contextualSpacing w:val="0"/>
        <w:rPr>
          <w:color w:val="333333"/>
          <w:sz w:val="27"/>
          <w:szCs w:val="27"/>
        </w:rPr>
      </w:pPr>
      <w:r w:rsidDel="00000000" w:rsidR="00000000" w:rsidRPr="00000000">
        <w:rPr>
          <w:color w:val="333333"/>
          <w:sz w:val="27"/>
          <w:szCs w:val="27"/>
          <w:rtl w:val="0"/>
        </w:rPr>
        <w:t xml:space="preserve">The framework comes at a time when countries are boosting their efforts to meet their Sustainable Development Goals, which includes several targets related to early childhood development.</w:t>
      </w:r>
    </w:p>
    <w:p w:rsidR="00000000" w:rsidDel="00000000" w:rsidP="00000000" w:rsidRDefault="00000000" w:rsidRPr="00000000" w14:paraId="00000008">
      <w:pPr>
        <w:shd w:fill="ffffff" w:val="clear"/>
        <w:spacing w:after="160" w:lineRule="auto"/>
        <w:contextualSpacing w:val="0"/>
        <w:rPr>
          <w:color w:val="333333"/>
          <w:sz w:val="27"/>
          <w:szCs w:val="27"/>
        </w:rPr>
      </w:pPr>
      <w:r w:rsidDel="00000000" w:rsidR="00000000" w:rsidRPr="00000000">
        <w:rPr>
          <w:color w:val="333333"/>
          <w:sz w:val="27"/>
          <w:szCs w:val="27"/>
          <w:rtl w:val="0"/>
        </w:rPr>
        <w:t xml:space="preserve">“We know that developing an individual’s full potential and a country’s human capital is highly dependent on giving children the best possible start through quality early childhood development, including early nutrition and stimulation,” said Annette Dixon, Vice President for Human Development at the World Bank Group. “Investing in quality ECD interventions also makes economic sense: every $1 invested in it can yield between $6 and $17 in returns.”</w:t>
      </w:r>
    </w:p>
    <w:p w:rsidR="00000000" w:rsidDel="00000000" w:rsidP="00000000" w:rsidRDefault="00000000" w:rsidRPr="00000000" w14:paraId="00000009">
      <w:pPr>
        <w:shd w:fill="ffffff" w:val="clear"/>
        <w:spacing w:after="160" w:lineRule="auto"/>
        <w:contextualSpacing w:val="0"/>
        <w:rPr>
          <w:color w:val="333333"/>
          <w:sz w:val="27"/>
          <w:szCs w:val="27"/>
        </w:rPr>
      </w:pPr>
      <w:r w:rsidDel="00000000" w:rsidR="00000000" w:rsidRPr="00000000">
        <w:rPr>
          <w:color w:val="333333"/>
          <w:sz w:val="27"/>
          <w:szCs w:val="27"/>
          <w:rtl w:val="0"/>
        </w:rPr>
        <w:t xml:space="preserve">The cost of inaction is unacceptably high for individuals and societies. Without intervention, adults who experience adversities in early childhood are estimated to earn close to a third less than the average annual income of their peers. And calculations of the cost of inaction show that some countries may spend less on health now than they will lose in the future from the consequences of poor child growth and development.</w:t>
      </w:r>
    </w:p>
    <w:p w:rsidR="00000000" w:rsidDel="00000000" w:rsidP="00000000" w:rsidRDefault="00000000" w:rsidRPr="00000000" w14:paraId="0000000A">
      <w:pPr>
        <w:shd w:fill="ffffff" w:val="clear"/>
        <w:spacing w:after="160" w:lineRule="auto"/>
        <w:contextualSpacing w:val="0"/>
        <w:rPr>
          <w:color w:val="333333"/>
          <w:sz w:val="27"/>
          <w:szCs w:val="27"/>
        </w:rPr>
      </w:pPr>
      <w:r w:rsidDel="00000000" w:rsidR="00000000" w:rsidRPr="00000000">
        <w:rPr>
          <w:color w:val="333333"/>
          <w:sz w:val="27"/>
          <w:szCs w:val="27"/>
          <w:rtl w:val="0"/>
        </w:rPr>
        <w:t xml:space="preserve">The launch of the Framework is part of a growing movement and alignment of many partners from across different sectors. Dr Michelle Bachelet, former President of Chile and Board Chair of The Partnership for Maternal, Newborn &amp; Child Health paid tribute to this collaboration, noting that “Over 1000 individuals from 111 countries have contributed to crafting the framework that recognizes that nurturing care not only promotes physical, emotional, social and cognitive development, it also protects young children from the worst effects of adversity. It produces lifelong and intergenerational benefits for health, productivity and social cohesion.”</w:t>
      </w:r>
    </w:p>
    <w:p w:rsidR="00000000" w:rsidDel="00000000" w:rsidP="00000000" w:rsidRDefault="00000000" w:rsidRPr="00000000" w14:paraId="0000000B">
      <w:pPr>
        <w:shd w:fill="ffffff" w:val="clear"/>
        <w:spacing w:after="160" w:lineRule="auto"/>
        <w:contextualSpacing w:val="0"/>
        <w:rPr>
          <w:color w:val="333333"/>
          <w:sz w:val="27"/>
          <w:szCs w:val="27"/>
        </w:rPr>
      </w:pPr>
      <w:r w:rsidDel="00000000" w:rsidR="00000000" w:rsidRPr="00000000">
        <w:rPr>
          <w:color w:val="333333"/>
          <w:sz w:val="27"/>
          <w:szCs w:val="27"/>
          <w:rtl w:val="0"/>
        </w:rPr>
        <w:t xml:space="preserve">Following the launch on the margins of the World Health Assembly, countries will take the lead in working towards national milestones to 2023, supported by UNICEF, the World Bank and WHO, alongside partners from all sectors.</w:t>
      </w:r>
    </w:p>
    <w:p w:rsidR="00000000" w:rsidDel="00000000" w:rsidP="00000000" w:rsidRDefault="00000000" w:rsidRPr="00000000" w14:paraId="0000000C">
      <w:pPr>
        <w:shd w:fill="ffffff" w:val="clear"/>
        <w:spacing w:after="160" w:lineRule="auto"/>
        <w:contextualSpacing w:val="0"/>
        <w:rPr>
          <w:color w:val="333333"/>
          <w:sz w:val="27"/>
          <w:szCs w:val="27"/>
        </w:rPr>
      </w:pPr>
      <w:r w:rsidDel="00000000" w:rsidR="00000000" w:rsidRPr="00000000">
        <w:rPr>
          <w:color w:val="333333"/>
          <w:sz w:val="27"/>
          <w:szCs w:val="27"/>
          <w:rtl w:val="0"/>
        </w:rPr>
        <w:t xml:space="preserve">Contact: (Geneva) Olive Cocoman – cocoman@who.int</w:t>
      </w:r>
    </w:p>
    <w:p w:rsidR="00000000" w:rsidDel="00000000" w:rsidP="00000000" w:rsidRDefault="00000000" w:rsidRPr="00000000" w14:paraId="0000000D">
      <w:pPr>
        <w:shd w:fill="ffffff" w:val="clear"/>
        <w:spacing w:after="160" w:lineRule="auto"/>
        <w:contextualSpacing w:val="0"/>
        <w:rPr>
          <w:b w:val="1"/>
          <w:color w:val="333333"/>
          <w:sz w:val="27"/>
          <w:szCs w:val="27"/>
        </w:rPr>
      </w:pPr>
      <w:r w:rsidDel="00000000" w:rsidR="00000000" w:rsidRPr="00000000">
        <w:rPr>
          <w:b w:val="1"/>
          <w:color w:val="333333"/>
          <w:sz w:val="27"/>
          <w:szCs w:val="27"/>
          <w:rtl w:val="0"/>
        </w:rPr>
        <w:t xml:space="preserve">Related links</w:t>
      </w:r>
    </w:p>
    <w:p w:rsidR="00000000" w:rsidDel="00000000" w:rsidP="00000000" w:rsidRDefault="00000000" w:rsidRPr="00000000" w14:paraId="0000000E">
      <w:pPr>
        <w:shd w:fill="ffffff" w:val="clear"/>
        <w:spacing w:after="160" w:lineRule="auto"/>
        <w:contextualSpacing w:val="0"/>
        <w:rPr>
          <w:color w:val="4a4a4a"/>
          <w:sz w:val="27"/>
          <w:szCs w:val="27"/>
          <w:u w:val="single"/>
        </w:rPr>
      </w:pPr>
      <w:r w:rsidDel="00000000" w:rsidR="00000000" w:rsidRPr="00000000">
        <w:fldChar w:fldCharType="begin"/>
        <w:instrText xml:space="preserve"> HYPERLINK "http://www.who.int/" </w:instrText>
        <w:fldChar w:fldCharType="separate"/>
      </w:r>
      <w:r w:rsidDel="00000000" w:rsidR="00000000" w:rsidRPr="00000000">
        <w:rPr>
          <w:color w:val="4a4a4a"/>
          <w:sz w:val="27"/>
          <w:szCs w:val="27"/>
          <w:u w:val="single"/>
          <w:rtl w:val="0"/>
        </w:rPr>
        <w:t xml:space="preserve">World Health Organization</w:t>
      </w:r>
    </w:p>
    <w:p w:rsidR="00000000" w:rsidDel="00000000" w:rsidP="00000000" w:rsidRDefault="00000000" w:rsidRPr="00000000" w14:paraId="0000000F">
      <w:pPr>
        <w:shd w:fill="ffffff" w:val="clear"/>
        <w:spacing w:after="160" w:lineRule="auto"/>
        <w:contextualSpacing w:val="0"/>
        <w:rPr>
          <w:color w:val="4a4a4a"/>
          <w:sz w:val="27"/>
          <w:szCs w:val="27"/>
          <w:u w:val="single"/>
        </w:rPr>
      </w:pPr>
      <w:r w:rsidDel="00000000" w:rsidR="00000000" w:rsidRPr="00000000">
        <w:fldChar w:fldCharType="end"/>
      </w:r>
      <w:r w:rsidDel="00000000" w:rsidR="00000000" w:rsidRPr="00000000">
        <w:fldChar w:fldCharType="begin"/>
        <w:instrText xml:space="preserve"> HYPERLINK "http://www.unicef.org/" </w:instrText>
        <w:fldChar w:fldCharType="separate"/>
      </w:r>
      <w:r w:rsidDel="00000000" w:rsidR="00000000" w:rsidRPr="00000000">
        <w:rPr>
          <w:color w:val="4a4a4a"/>
          <w:sz w:val="27"/>
          <w:szCs w:val="27"/>
          <w:u w:val="single"/>
          <w:rtl w:val="0"/>
        </w:rPr>
        <w:t xml:space="preserve">UNICEF</w:t>
      </w:r>
    </w:p>
    <w:p w:rsidR="00000000" w:rsidDel="00000000" w:rsidP="00000000" w:rsidRDefault="00000000" w:rsidRPr="00000000" w14:paraId="00000010">
      <w:pPr>
        <w:shd w:fill="ffffff" w:val="clear"/>
        <w:spacing w:after="160" w:lineRule="auto"/>
        <w:contextualSpacing w:val="0"/>
        <w:rPr>
          <w:color w:val="4a4a4a"/>
          <w:sz w:val="27"/>
          <w:szCs w:val="27"/>
          <w:u w:val="single"/>
        </w:rPr>
      </w:pPr>
      <w:r w:rsidDel="00000000" w:rsidR="00000000" w:rsidRPr="00000000">
        <w:fldChar w:fldCharType="end"/>
      </w:r>
      <w:r w:rsidDel="00000000" w:rsidR="00000000" w:rsidRPr="00000000">
        <w:fldChar w:fldCharType="begin"/>
        <w:instrText xml:space="preserve"> HYPERLINK "http://www.worldbank.org/" </w:instrText>
        <w:fldChar w:fldCharType="separate"/>
      </w:r>
      <w:r w:rsidDel="00000000" w:rsidR="00000000" w:rsidRPr="00000000">
        <w:rPr>
          <w:color w:val="4a4a4a"/>
          <w:sz w:val="27"/>
          <w:szCs w:val="27"/>
          <w:u w:val="single"/>
          <w:rtl w:val="0"/>
        </w:rPr>
        <w:t xml:space="preserve">World Bank</w:t>
      </w:r>
    </w:p>
    <w:p w:rsidR="00000000" w:rsidDel="00000000" w:rsidP="00000000" w:rsidRDefault="00000000" w:rsidRPr="00000000" w14:paraId="00000011">
      <w:pPr>
        <w:shd w:fill="ffffff" w:val="clear"/>
        <w:spacing w:after="160" w:lineRule="auto"/>
        <w:contextualSpacing w:val="0"/>
        <w:rPr>
          <w:color w:val="4a4a4a"/>
          <w:sz w:val="27"/>
          <w:szCs w:val="27"/>
          <w:u w:val="single"/>
        </w:rPr>
      </w:pPr>
      <w:r w:rsidDel="00000000" w:rsidR="00000000" w:rsidRPr="00000000">
        <w:fldChar w:fldCharType="end"/>
      </w:r>
      <w:r w:rsidDel="00000000" w:rsidR="00000000" w:rsidRPr="00000000">
        <w:fldChar w:fldCharType="begin"/>
        <w:instrText xml:space="preserve"> HYPERLINK "http://www.who.int/pmnch/en/" </w:instrText>
        <w:fldChar w:fldCharType="separate"/>
      </w:r>
      <w:r w:rsidDel="00000000" w:rsidR="00000000" w:rsidRPr="00000000">
        <w:rPr>
          <w:color w:val="4a4a4a"/>
          <w:sz w:val="27"/>
          <w:szCs w:val="27"/>
          <w:u w:val="single"/>
          <w:rtl w:val="0"/>
        </w:rPr>
        <w:t xml:space="preserve">Partnership for Maternal, Newborn and Child Health</w:t>
      </w:r>
    </w:p>
    <w:p w:rsidR="00000000" w:rsidDel="00000000" w:rsidP="00000000" w:rsidRDefault="00000000" w:rsidRPr="00000000" w14:paraId="00000012">
      <w:pPr>
        <w:shd w:fill="ffffff" w:val="clear"/>
        <w:spacing w:after="160" w:lineRule="auto"/>
        <w:contextualSpacing w:val="0"/>
        <w:rPr>
          <w:color w:val="4a4a4a"/>
          <w:sz w:val="27"/>
          <w:szCs w:val="27"/>
          <w:u w:val="single"/>
        </w:rPr>
      </w:pPr>
      <w:r w:rsidDel="00000000" w:rsidR="00000000" w:rsidRPr="00000000">
        <w:fldChar w:fldCharType="end"/>
      </w:r>
      <w:r w:rsidDel="00000000" w:rsidR="00000000" w:rsidRPr="00000000">
        <w:fldChar w:fldCharType="begin"/>
        <w:instrText xml:space="preserve"> HYPERLINK "http://www.ecdan.org/" </w:instrText>
        <w:fldChar w:fldCharType="separate"/>
      </w:r>
      <w:r w:rsidDel="00000000" w:rsidR="00000000" w:rsidRPr="00000000">
        <w:rPr>
          <w:color w:val="4a4a4a"/>
          <w:sz w:val="27"/>
          <w:szCs w:val="27"/>
          <w:u w:val="single"/>
          <w:rtl w:val="0"/>
        </w:rPr>
        <w:t xml:space="preserve">Action Network for Early Childhood Development Action</w:t>
      </w:r>
    </w:p>
    <w:p w:rsidR="00000000" w:rsidDel="00000000" w:rsidP="00000000" w:rsidRDefault="00000000" w:rsidRPr="00000000" w14:paraId="00000013">
      <w:pPr>
        <w:shd w:fill="ffffff" w:val="clear"/>
        <w:spacing w:after="160" w:lineRule="auto"/>
        <w:contextualSpacing w:val="0"/>
        <w:rPr>
          <w:color w:val="4a4a4a"/>
          <w:sz w:val="27"/>
          <w:szCs w:val="27"/>
          <w:u w:val="single"/>
        </w:rPr>
      </w:pPr>
      <w:r w:rsidDel="00000000" w:rsidR="00000000" w:rsidRPr="00000000">
        <w:fldChar w:fldCharType="end"/>
      </w:r>
      <w:hyperlink r:id="rId6">
        <w:r w:rsidDel="00000000" w:rsidR="00000000" w:rsidRPr="00000000">
          <w:rPr>
            <w:color w:val="4a4a4a"/>
            <w:sz w:val="27"/>
            <w:szCs w:val="27"/>
            <w:u w:val="single"/>
            <w:rtl w:val="0"/>
          </w:rPr>
          <w:t xml:space="preserve">71</w:t>
        </w:r>
      </w:hyperlink>
      <w:hyperlink r:id="rId7">
        <w:r w:rsidDel="00000000" w:rsidR="00000000" w:rsidRPr="00000000">
          <w:rPr>
            <w:color w:val="4a4a4a"/>
            <w:sz w:val="20"/>
            <w:szCs w:val="20"/>
            <w:u w:val="single"/>
            <w:rtl w:val="0"/>
          </w:rPr>
          <w:t xml:space="preserve">st</w:t>
        </w:r>
      </w:hyperlink>
      <w:r w:rsidDel="00000000" w:rsidR="00000000" w:rsidRPr="00000000">
        <w:fldChar w:fldCharType="begin"/>
        <w:instrText xml:space="preserve"> HYPERLINK "http://www.who.int/world-health-assembly/seventy-first" </w:instrText>
        <w:fldChar w:fldCharType="separate"/>
      </w:r>
      <w:r w:rsidDel="00000000" w:rsidR="00000000" w:rsidRPr="00000000">
        <w:rPr>
          <w:color w:val="4a4a4a"/>
          <w:sz w:val="27"/>
          <w:szCs w:val="27"/>
          <w:u w:val="single"/>
          <w:rtl w:val="0"/>
        </w:rPr>
        <w:t xml:space="preserve"> World Health Assembly</w:t>
      </w:r>
    </w:p>
    <w:p w:rsidR="00000000" w:rsidDel="00000000" w:rsidP="00000000" w:rsidRDefault="00000000" w:rsidRPr="00000000" w14:paraId="00000014">
      <w:pPr>
        <w:contextualSpacing w:val="0"/>
        <w:rPr/>
      </w:pPr>
      <w:r w:rsidDel="00000000" w:rsidR="00000000" w:rsidRPr="00000000">
        <w:fldChar w:fldCharType="end"/>
      </w: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pStyle w:val="Heading2"/>
        <w:keepNext w:val="0"/>
        <w:keepLines w:val="0"/>
        <w:shd w:fill="ffffff" w:val="clear"/>
        <w:spacing w:after="160" w:before="320" w:line="335.99999999999994" w:lineRule="auto"/>
        <w:contextualSpacing w:val="0"/>
        <w:rPr>
          <w:b w:val="1"/>
          <w:color w:val="333333"/>
          <w:sz w:val="51"/>
          <w:szCs w:val="51"/>
        </w:rPr>
      </w:pPr>
      <w:bookmarkStart w:colFirst="0" w:colLast="0" w:name="_bkxgnigxaf44" w:id="1"/>
      <w:bookmarkEnd w:id="1"/>
      <w:r w:rsidDel="00000000" w:rsidR="00000000" w:rsidRPr="00000000">
        <w:rPr>
          <w:b w:val="1"/>
          <w:color w:val="333333"/>
          <w:sz w:val="51"/>
          <w:szCs w:val="51"/>
          <w:rtl w:val="0"/>
        </w:rPr>
        <w:t xml:space="preserve">Un Plan-Cadre de soins pour le développement de la petite enfance lancé à la 71ème Assemblée Mondiale de la Santé</w:t>
      </w:r>
    </w:p>
    <w:p w:rsidR="00000000" w:rsidDel="00000000" w:rsidP="00000000" w:rsidRDefault="00000000" w:rsidRPr="00000000" w14:paraId="0000001F">
      <w:pPr>
        <w:shd w:fill="ffffff" w:val="clear"/>
        <w:spacing w:after="160" w:lineRule="auto"/>
        <w:contextualSpacing w:val="0"/>
        <w:rPr>
          <w:color w:val="333333"/>
          <w:sz w:val="27"/>
          <w:szCs w:val="27"/>
        </w:rPr>
      </w:pPr>
      <w:r w:rsidDel="00000000" w:rsidR="00000000" w:rsidRPr="00000000">
        <w:rPr>
          <w:b w:val="1"/>
          <w:color w:val="333333"/>
          <w:sz w:val="27"/>
          <w:szCs w:val="27"/>
          <w:rtl w:val="0"/>
        </w:rPr>
        <w:t xml:space="preserve">Genève, 23 mai 2018</w:t>
      </w:r>
      <w:r w:rsidDel="00000000" w:rsidR="00000000" w:rsidRPr="00000000">
        <w:rPr>
          <w:color w:val="333333"/>
          <w:sz w:val="27"/>
          <w:szCs w:val="27"/>
          <w:rtl w:val="0"/>
        </w:rPr>
        <w:t xml:space="preserve"> : L’Organisation Mondiale de la Santé, l’UNICEF et la Banque Mondiale, en collaboration avec le Partenariat pour la santé de la mère, du nouveau-né et de l’enfant, le Réseau d’action pour le développement de la petite enfance, ont lancé aujourd’hui un Plan-Cadre de soins pour le développement de la petite enfance, devant la 71ème Assemblée Mondiale de la Santé.</w:t>
      </w:r>
    </w:p>
    <w:p w:rsidR="00000000" w:rsidDel="00000000" w:rsidP="00000000" w:rsidRDefault="00000000" w:rsidRPr="00000000" w14:paraId="00000020">
      <w:pPr>
        <w:shd w:fill="ffffff" w:val="clear"/>
        <w:spacing w:after="160" w:lineRule="auto"/>
        <w:contextualSpacing w:val="0"/>
        <w:rPr>
          <w:color w:val="333333"/>
          <w:sz w:val="27"/>
          <w:szCs w:val="27"/>
        </w:rPr>
      </w:pPr>
      <w:r w:rsidDel="00000000" w:rsidR="00000000" w:rsidRPr="00000000">
        <w:rPr>
          <w:color w:val="333333"/>
          <w:sz w:val="27"/>
          <w:szCs w:val="27"/>
          <w:rtl w:val="0"/>
        </w:rPr>
        <w:t xml:space="preserve">Investir dans le développement de la petite enfance (DPE) est l’un des meilleurs investissements qu’un pays puisse faire pour stimuler la croissance économique, promouvoir des sociétés paisibles et stables, et supprimer l’inégalité et la pauvreté extrêmes. Pour développer tout leur potentiel, les enfants ont besoin d’attention et de soins – les conditions qui favorisent la santé, l’alimentation, la sécurité et la sûreté, des soins réactifs et des opportunités d’apprendre dès le plus jeune âge.</w:t>
      </w:r>
    </w:p>
    <w:p w:rsidR="00000000" w:rsidDel="00000000" w:rsidP="00000000" w:rsidRDefault="00000000" w:rsidRPr="00000000" w14:paraId="00000021">
      <w:pPr>
        <w:shd w:fill="ffffff" w:val="clear"/>
        <w:spacing w:after="160" w:lineRule="auto"/>
        <w:contextualSpacing w:val="0"/>
        <w:rPr>
          <w:color w:val="333333"/>
          <w:sz w:val="27"/>
          <w:szCs w:val="27"/>
        </w:rPr>
      </w:pPr>
      <w:r w:rsidDel="00000000" w:rsidR="00000000" w:rsidRPr="00000000">
        <w:rPr>
          <w:color w:val="333333"/>
          <w:sz w:val="27"/>
          <w:szCs w:val="27"/>
          <w:rtl w:val="0"/>
        </w:rPr>
        <w:t xml:space="preserve">“La période allant de la grossesse à l’âge de 3 ans est cruciale pour le développement de l’enfant. C’est à ce moment que le cerveau connaît sa plus forte croissance”, a déclaré le Dr Tedros Adhanom Ghebreyesus, Directeur général de l’OMS. “Et c’est pourquoi les jeunes enfants ont besoin d’un environnement sûr, sécurisant et aimant, avec une alimentation et une stimulation adéquates fournies par leurs parents ou les personnes qui s’occupent d’eux.”</w:t>
      </w:r>
    </w:p>
    <w:p w:rsidR="00000000" w:rsidDel="00000000" w:rsidP="00000000" w:rsidRDefault="00000000" w:rsidRPr="00000000" w14:paraId="00000022">
      <w:pPr>
        <w:shd w:fill="ffffff" w:val="clear"/>
        <w:spacing w:after="160" w:lineRule="auto"/>
        <w:contextualSpacing w:val="0"/>
        <w:rPr>
          <w:color w:val="333333"/>
          <w:sz w:val="27"/>
          <w:szCs w:val="27"/>
        </w:rPr>
      </w:pPr>
      <w:r w:rsidDel="00000000" w:rsidR="00000000" w:rsidRPr="00000000">
        <w:rPr>
          <w:color w:val="333333"/>
          <w:sz w:val="27"/>
          <w:szCs w:val="27"/>
          <w:rtl w:val="0"/>
        </w:rPr>
        <w:t xml:space="preserve">Le Plan-Cadre constitue une feuille de route scientifiquement établie pour agir, et décrit comment les politiques et services peuvent soutenir les parents, les familles, les autres soignants et communautés à apporter les soins nécessaires aux jeunes enfants. Il appelle à des programmes nationaux efficaces, basés sur un engagement politique solide et durable et une détermination à réduire les inégalités, la pauvreté et l’injustice sociale, en s’inspirant des meilleures pratiques des pays à haut, moyen et faible revenu.</w:t>
      </w:r>
    </w:p>
    <w:p w:rsidR="00000000" w:rsidDel="00000000" w:rsidP="00000000" w:rsidRDefault="00000000" w:rsidRPr="00000000" w14:paraId="00000023">
      <w:pPr>
        <w:shd w:fill="ffffff" w:val="clear"/>
        <w:spacing w:after="160" w:lineRule="auto"/>
        <w:contextualSpacing w:val="0"/>
        <w:rPr>
          <w:color w:val="333333"/>
          <w:sz w:val="27"/>
          <w:szCs w:val="27"/>
        </w:rPr>
      </w:pPr>
      <w:r w:rsidDel="00000000" w:rsidR="00000000" w:rsidRPr="00000000">
        <w:rPr>
          <w:color w:val="333333"/>
          <w:sz w:val="27"/>
          <w:szCs w:val="27"/>
          <w:rtl w:val="0"/>
        </w:rPr>
        <w:t xml:space="preserve">“Les expériences et l’environnement précoce d’un enfant ont un impact direct et à long terme sur la structuration du cerveau – ce qui influence leur développement cognitif, affectif et social présent et futur, ainsi que leur santé et leur bien-être général”, a déclaré le Directeur adjoint du Programme de l’UNICEF, Vidhya Ganesh. “Et lorsque nous investissons sur les premières années de la vie de l’enfant – par des programmes sanitaires, sociaux et éducatifs qui aident les parents à prendre en charge leurs jeunes enfants – nous en bénéficions tous.”</w:t>
      </w:r>
    </w:p>
    <w:p w:rsidR="00000000" w:rsidDel="00000000" w:rsidP="00000000" w:rsidRDefault="00000000" w:rsidRPr="00000000" w14:paraId="00000024">
      <w:pPr>
        <w:shd w:fill="ffffff" w:val="clear"/>
        <w:spacing w:after="160" w:lineRule="auto"/>
        <w:contextualSpacing w:val="0"/>
        <w:rPr>
          <w:color w:val="333333"/>
          <w:sz w:val="27"/>
          <w:szCs w:val="27"/>
        </w:rPr>
      </w:pPr>
      <w:r w:rsidDel="00000000" w:rsidR="00000000" w:rsidRPr="00000000">
        <w:rPr>
          <w:color w:val="333333"/>
          <w:sz w:val="27"/>
          <w:szCs w:val="27"/>
          <w:rtl w:val="0"/>
        </w:rPr>
        <w:t xml:space="preserve">Le Plan-Cadre arrive à un moment où les pays intensifient leurs efforts pour répondre aux objectifs de Développement Durable, qui incluent plusieurs points liés au développement de la petite enfance.</w:t>
      </w:r>
    </w:p>
    <w:p w:rsidR="00000000" w:rsidDel="00000000" w:rsidP="00000000" w:rsidRDefault="00000000" w:rsidRPr="00000000" w14:paraId="00000025">
      <w:pPr>
        <w:shd w:fill="ffffff" w:val="clear"/>
        <w:spacing w:after="160" w:lineRule="auto"/>
        <w:contextualSpacing w:val="0"/>
        <w:rPr>
          <w:color w:val="333333"/>
          <w:sz w:val="27"/>
          <w:szCs w:val="27"/>
        </w:rPr>
      </w:pPr>
      <w:r w:rsidDel="00000000" w:rsidR="00000000" w:rsidRPr="00000000">
        <w:rPr>
          <w:color w:val="333333"/>
          <w:sz w:val="27"/>
          <w:szCs w:val="27"/>
          <w:rtl w:val="0"/>
        </w:rPr>
        <w:t xml:space="preserve">“Nous savons que pour développer tout le potentiel d’un individu et le capital humain d’un pays, il faut donner aux enfants le meilleur départ possible dans la vie, par des soins de qualité au cours de la petite enfance, incluant une bonne alimentation et une bonne stimulation”, a déclaré Annette Dixon, Vice-Présidente du Développement Humain à la Banque Mondiale. “Investir dans des interventions DPE de qualité est également fructueux au plan économique : chaque dollar investi peut rapporter entre 6$ et 17$ en retour“.</w:t>
      </w:r>
    </w:p>
    <w:p w:rsidR="00000000" w:rsidDel="00000000" w:rsidP="00000000" w:rsidRDefault="00000000" w:rsidRPr="00000000" w14:paraId="00000026">
      <w:pPr>
        <w:shd w:fill="ffffff" w:val="clear"/>
        <w:spacing w:after="160" w:lineRule="auto"/>
        <w:contextualSpacing w:val="0"/>
        <w:rPr>
          <w:color w:val="333333"/>
          <w:sz w:val="27"/>
          <w:szCs w:val="27"/>
        </w:rPr>
      </w:pPr>
      <w:r w:rsidDel="00000000" w:rsidR="00000000" w:rsidRPr="00000000">
        <w:rPr>
          <w:color w:val="333333"/>
          <w:sz w:val="27"/>
          <w:szCs w:val="27"/>
          <w:rtl w:val="0"/>
        </w:rPr>
        <w:t xml:space="preserve">Le coût de l’inaction est intolérablement élevé pour l’individu et la société. Sans intervention, on estime que les adultes qui ont connu l’adversité au cours de la petite enfance gagnent près d’un tiers de moins que le revenu annuel de leurs homologues dont l’enfance fut soignée. Et les calculs du coût de l’inaction montrent que certains pays peuvent dépenser moins pour la santé maintenant qu’ils ne perdront dans le futur de par les conséquences d’une croissance et d’un développement déficients pendant l’enfance.</w:t>
      </w:r>
    </w:p>
    <w:p w:rsidR="00000000" w:rsidDel="00000000" w:rsidP="00000000" w:rsidRDefault="00000000" w:rsidRPr="00000000" w14:paraId="00000027">
      <w:pPr>
        <w:shd w:fill="ffffff" w:val="clear"/>
        <w:spacing w:after="160" w:lineRule="auto"/>
        <w:contextualSpacing w:val="0"/>
        <w:rPr>
          <w:color w:val="333333"/>
          <w:sz w:val="27"/>
          <w:szCs w:val="27"/>
        </w:rPr>
      </w:pPr>
      <w:r w:rsidDel="00000000" w:rsidR="00000000" w:rsidRPr="00000000">
        <w:rPr>
          <w:color w:val="333333"/>
          <w:sz w:val="27"/>
          <w:szCs w:val="27"/>
          <w:rtl w:val="0"/>
        </w:rPr>
        <w:t xml:space="preserve">Le lancement du Plan-Cadre fait partie d’un mouvement croissant et de l’alignement de nombreux partenaires venant de différents secteurs. Le Dr Michelle Bachelet, ex-Présidente du Chili et Présidente du Partenariat pour la santé de la mère, du nouveau-né et de l’enfant, s’est félicitée de cette collaboration, notant que “Plus de 1 000 personnes, dans 111 pays, ont contribué à élaborer le Plan-Cadre qui reconnaît que les soins, outre qu’ils favorisent le développement physique, affectif, social et cognitif, protègent également les jeunes enfants des pires effets de l’adversité. Ils créent des effets bénéfiques qui durent toute la vie, et même intergénérationnels, sur la santé, la productivité et la cohésion sociale.”</w:t>
      </w:r>
    </w:p>
    <w:p w:rsidR="00000000" w:rsidDel="00000000" w:rsidP="00000000" w:rsidRDefault="00000000" w:rsidRPr="00000000" w14:paraId="00000028">
      <w:pPr>
        <w:shd w:fill="ffffff" w:val="clear"/>
        <w:spacing w:after="160" w:lineRule="auto"/>
        <w:contextualSpacing w:val="0"/>
        <w:rPr>
          <w:color w:val="333333"/>
          <w:sz w:val="27"/>
          <w:szCs w:val="27"/>
        </w:rPr>
      </w:pPr>
      <w:r w:rsidDel="00000000" w:rsidR="00000000" w:rsidRPr="00000000">
        <w:rPr>
          <w:color w:val="333333"/>
          <w:sz w:val="27"/>
          <w:szCs w:val="27"/>
          <w:rtl w:val="0"/>
        </w:rPr>
        <w:t xml:space="preserve">Après le lancement en marge de l’Assemblée Mondiale de la Santé, les pays prendront le relais pour travailler à l’élaboration d’étapes nationales jusqu’en 2023, soutenus par l’UNICEF, la Banque Mondiale et l’OMS, avec des partenaires de tous horizons.</w:t>
      </w:r>
    </w:p>
    <w:p w:rsidR="00000000" w:rsidDel="00000000" w:rsidP="00000000" w:rsidRDefault="00000000" w:rsidRPr="00000000" w14:paraId="00000029">
      <w:pPr>
        <w:shd w:fill="ffffff" w:val="clear"/>
        <w:spacing w:after="160" w:lineRule="auto"/>
        <w:contextualSpacing w:val="0"/>
        <w:rPr>
          <w:b w:val="1"/>
          <w:color w:val="333333"/>
          <w:sz w:val="27"/>
          <w:szCs w:val="27"/>
        </w:rPr>
      </w:pPr>
      <w:r w:rsidDel="00000000" w:rsidR="00000000" w:rsidRPr="00000000">
        <w:rPr>
          <w:b w:val="1"/>
          <w:color w:val="333333"/>
          <w:sz w:val="27"/>
          <w:szCs w:val="27"/>
          <w:rtl w:val="0"/>
        </w:rPr>
        <w:t xml:space="preserve">Contact presse (France) :</w:t>
      </w:r>
    </w:p>
    <w:p w:rsidR="00000000" w:rsidDel="00000000" w:rsidP="00000000" w:rsidRDefault="00000000" w:rsidRPr="00000000" w14:paraId="0000002A">
      <w:pPr>
        <w:shd w:fill="ffffff" w:val="clear"/>
        <w:spacing w:after="160" w:lineRule="auto"/>
        <w:contextualSpacing w:val="0"/>
        <w:rPr>
          <w:color w:val="333333"/>
          <w:sz w:val="27"/>
          <w:szCs w:val="27"/>
        </w:rPr>
      </w:pPr>
      <w:r w:rsidDel="00000000" w:rsidR="00000000" w:rsidRPr="00000000">
        <w:rPr>
          <w:color w:val="333333"/>
          <w:sz w:val="27"/>
          <w:szCs w:val="27"/>
          <w:rtl w:val="0"/>
        </w:rPr>
        <w:t xml:space="preserve">Contact (Genève) : Olive Cocoman – cocoman@who.int</w:t>
      </w:r>
    </w:p>
    <w:p w:rsidR="00000000" w:rsidDel="00000000" w:rsidP="00000000" w:rsidRDefault="00000000" w:rsidRPr="00000000" w14:paraId="0000002B">
      <w:pPr>
        <w:shd w:fill="ffffff" w:val="clear"/>
        <w:spacing w:after="160" w:lineRule="auto"/>
        <w:contextualSpacing w:val="0"/>
        <w:rPr>
          <w:color w:val="4a4a4a"/>
          <w:sz w:val="27"/>
          <w:szCs w:val="27"/>
          <w:u w:val="single"/>
        </w:rPr>
      </w:pPr>
      <w:r w:rsidDel="00000000" w:rsidR="00000000" w:rsidRPr="00000000">
        <w:fldChar w:fldCharType="begin"/>
        <w:instrText xml:space="preserve"> HYPERLINK "http://nurturing-care.org/" </w:instrText>
        <w:fldChar w:fldCharType="separate"/>
      </w:r>
      <w:r w:rsidDel="00000000" w:rsidR="00000000" w:rsidRPr="00000000">
        <w:rPr>
          <w:color w:val="4a4a4a"/>
          <w:sz w:val="27"/>
          <w:szCs w:val="27"/>
          <w:u w:val="single"/>
          <w:rtl w:val="0"/>
        </w:rPr>
        <w:t xml:space="preserve">Partners’ Nurturing Care</w:t>
      </w:r>
    </w:p>
    <w:p w:rsidR="00000000" w:rsidDel="00000000" w:rsidP="00000000" w:rsidRDefault="00000000" w:rsidRPr="00000000" w14:paraId="0000002C">
      <w:pPr>
        <w:shd w:fill="ffffff" w:val="clear"/>
        <w:spacing w:after="160" w:lineRule="auto"/>
        <w:contextualSpacing w:val="0"/>
        <w:rPr>
          <w:color w:val="4a4a4a"/>
          <w:sz w:val="27"/>
          <w:szCs w:val="27"/>
          <w:u w:val="single"/>
        </w:rPr>
      </w:pPr>
      <w:r w:rsidDel="00000000" w:rsidR="00000000" w:rsidRPr="00000000">
        <w:fldChar w:fldCharType="end"/>
      </w:r>
      <w:r w:rsidDel="00000000" w:rsidR="00000000" w:rsidRPr="00000000">
        <w:fldChar w:fldCharType="begin"/>
        <w:instrText xml:space="preserve"> HYPERLINK "http://www.who.int/fr/" </w:instrText>
        <w:fldChar w:fldCharType="separate"/>
      </w:r>
      <w:r w:rsidDel="00000000" w:rsidR="00000000" w:rsidRPr="00000000">
        <w:rPr>
          <w:color w:val="4a4a4a"/>
          <w:sz w:val="27"/>
          <w:szCs w:val="27"/>
          <w:u w:val="single"/>
          <w:rtl w:val="0"/>
        </w:rPr>
        <w:t xml:space="preserve">Organisation Mondiale de la Santé</w:t>
      </w:r>
    </w:p>
    <w:p w:rsidR="00000000" w:rsidDel="00000000" w:rsidP="00000000" w:rsidRDefault="00000000" w:rsidRPr="00000000" w14:paraId="0000002D">
      <w:pPr>
        <w:shd w:fill="ffffff" w:val="clear"/>
        <w:spacing w:after="160" w:lineRule="auto"/>
        <w:contextualSpacing w:val="0"/>
        <w:rPr>
          <w:color w:val="4a4a4a"/>
          <w:sz w:val="27"/>
          <w:szCs w:val="27"/>
          <w:u w:val="single"/>
        </w:rPr>
      </w:pPr>
      <w:r w:rsidDel="00000000" w:rsidR="00000000" w:rsidRPr="00000000">
        <w:fldChar w:fldCharType="end"/>
      </w:r>
      <w:r w:rsidDel="00000000" w:rsidR="00000000" w:rsidRPr="00000000">
        <w:fldChar w:fldCharType="begin"/>
        <w:instrText xml:space="preserve"> HYPERLINK "http://www.unicef.org/" </w:instrText>
        <w:fldChar w:fldCharType="separate"/>
      </w:r>
      <w:r w:rsidDel="00000000" w:rsidR="00000000" w:rsidRPr="00000000">
        <w:rPr>
          <w:color w:val="4a4a4a"/>
          <w:sz w:val="27"/>
          <w:szCs w:val="27"/>
          <w:u w:val="single"/>
          <w:rtl w:val="0"/>
        </w:rPr>
        <w:t xml:space="preserve">UNICEF</w:t>
      </w:r>
    </w:p>
    <w:p w:rsidR="00000000" w:rsidDel="00000000" w:rsidP="00000000" w:rsidRDefault="00000000" w:rsidRPr="00000000" w14:paraId="0000002E">
      <w:pPr>
        <w:shd w:fill="ffffff" w:val="clear"/>
        <w:spacing w:after="160" w:lineRule="auto"/>
        <w:contextualSpacing w:val="0"/>
        <w:rPr>
          <w:color w:val="4a4a4a"/>
          <w:sz w:val="27"/>
          <w:szCs w:val="27"/>
          <w:u w:val="single"/>
        </w:rPr>
      </w:pPr>
      <w:r w:rsidDel="00000000" w:rsidR="00000000" w:rsidRPr="00000000">
        <w:fldChar w:fldCharType="end"/>
      </w:r>
      <w:r w:rsidDel="00000000" w:rsidR="00000000" w:rsidRPr="00000000">
        <w:fldChar w:fldCharType="begin"/>
        <w:instrText xml:space="preserve"> HYPERLINK "http://www.worldbank.org/" </w:instrText>
        <w:fldChar w:fldCharType="separate"/>
      </w:r>
      <w:r w:rsidDel="00000000" w:rsidR="00000000" w:rsidRPr="00000000">
        <w:rPr>
          <w:color w:val="4a4a4a"/>
          <w:sz w:val="27"/>
          <w:szCs w:val="27"/>
          <w:u w:val="single"/>
          <w:rtl w:val="0"/>
        </w:rPr>
        <w:t xml:space="preserve">Banque Mondiale</w:t>
      </w:r>
    </w:p>
    <w:p w:rsidR="00000000" w:rsidDel="00000000" w:rsidP="00000000" w:rsidRDefault="00000000" w:rsidRPr="00000000" w14:paraId="0000002F">
      <w:pPr>
        <w:shd w:fill="ffffff" w:val="clear"/>
        <w:spacing w:after="160" w:lineRule="auto"/>
        <w:contextualSpacing w:val="0"/>
        <w:rPr>
          <w:color w:val="4a4a4a"/>
          <w:sz w:val="27"/>
          <w:szCs w:val="27"/>
          <w:u w:val="single"/>
        </w:rPr>
      </w:pPr>
      <w:r w:rsidDel="00000000" w:rsidR="00000000" w:rsidRPr="00000000">
        <w:fldChar w:fldCharType="end"/>
      </w:r>
      <w:r w:rsidDel="00000000" w:rsidR="00000000" w:rsidRPr="00000000">
        <w:fldChar w:fldCharType="begin"/>
        <w:instrText xml:space="preserve"> HYPERLINK "http://www.who.int/pmnch/fr/" </w:instrText>
        <w:fldChar w:fldCharType="separate"/>
      </w:r>
      <w:r w:rsidDel="00000000" w:rsidR="00000000" w:rsidRPr="00000000">
        <w:rPr>
          <w:color w:val="4a4a4a"/>
          <w:sz w:val="27"/>
          <w:szCs w:val="27"/>
          <w:u w:val="single"/>
          <w:rtl w:val="0"/>
        </w:rPr>
        <w:t xml:space="preserve">Partenariat pour la santé de la mère, du nouveau-né et de l’enfant</w:t>
      </w:r>
    </w:p>
    <w:p w:rsidR="00000000" w:rsidDel="00000000" w:rsidP="00000000" w:rsidRDefault="00000000" w:rsidRPr="00000000" w14:paraId="00000030">
      <w:pPr>
        <w:shd w:fill="ffffff" w:val="clear"/>
        <w:spacing w:after="160" w:lineRule="auto"/>
        <w:contextualSpacing w:val="0"/>
        <w:rPr>
          <w:color w:val="4a4a4a"/>
          <w:sz w:val="27"/>
          <w:szCs w:val="27"/>
          <w:u w:val="single"/>
        </w:rPr>
      </w:pPr>
      <w:r w:rsidDel="00000000" w:rsidR="00000000" w:rsidRPr="00000000">
        <w:fldChar w:fldCharType="end"/>
      </w:r>
      <w:r w:rsidDel="00000000" w:rsidR="00000000" w:rsidRPr="00000000">
        <w:fldChar w:fldCharType="begin"/>
        <w:instrText xml:space="preserve"> HYPERLINK "http://www.ecdan.org/" </w:instrText>
        <w:fldChar w:fldCharType="separate"/>
      </w:r>
      <w:r w:rsidDel="00000000" w:rsidR="00000000" w:rsidRPr="00000000">
        <w:rPr>
          <w:color w:val="4a4a4a"/>
          <w:sz w:val="27"/>
          <w:szCs w:val="27"/>
          <w:u w:val="single"/>
          <w:rtl w:val="0"/>
        </w:rPr>
        <w:t xml:space="preserve">Réseau d’action pour le Développement de la Petite Enfance</w:t>
      </w:r>
    </w:p>
    <w:p w:rsidR="00000000" w:rsidDel="00000000" w:rsidP="00000000" w:rsidRDefault="00000000" w:rsidRPr="00000000" w14:paraId="00000031">
      <w:pPr>
        <w:shd w:fill="ffffff" w:val="clear"/>
        <w:spacing w:after="160" w:lineRule="auto"/>
        <w:contextualSpacing w:val="0"/>
        <w:rPr>
          <w:color w:val="4a4a4a"/>
          <w:sz w:val="27"/>
          <w:szCs w:val="27"/>
          <w:u w:val="single"/>
        </w:rPr>
      </w:pPr>
      <w:r w:rsidDel="00000000" w:rsidR="00000000" w:rsidRPr="00000000">
        <w:fldChar w:fldCharType="end"/>
      </w:r>
      <w:r w:rsidDel="00000000" w:rsidR="00000000" w:rsidRPr="00000000">
        <w:fldChar w:fldCharType="begin"/>
        <w:instrText xml:space="preserve"> HYPERLINK "http://www.who.int/world-health-assembly/seventy-first/fr/" </w:instrText>
        <w:fldChar w:fldCharType="separate"/>
      </w:r>
      <w:r w:rsidDel="00000000" w:rsidR="00000000" w:rsidRPr="00000000">
        <w:rPr>
          <w:color w:val="4a4a4a"/>
          <w:sz w:val="27"/>
          <w:szCs w:val="27"/>
          <w:u w:val="single"/>
          <w:rtl w:val="0"/>
        </w:rPr>
        <w:t xml:space="preserve">71ème Assemblée Mondiale de la Santé</w:t>
      </w:r>
    </w:p>
    <w:p w:rsidR="00000000" w:rsidDel="00000000" w:rsidP="00000000" w:rsidRDefault="00000000" w:rsidRPr="00000000" w14:paraId="00000032">
      <w:pPr>
        <w:contextualSpacing w:val="0"/>
        <w:rPr/>
      </w:pPr>
      <w:r w:rsidDel="00000000" w:rsidR="00000000" w:rsidRPr="00000000">
        <w:fldChar w:fldCharType="end"/>
      </w:r>
      <w:r w:rsidDel="00000000" w:rsidR="00000000" w:rsidRPr="00000000">
        <w:rPr>
          <w:rtl w:val="0"/>
        </w:rPr>
      </w:r>
    </w:p>
    <w:sectPr>
      <w:pgSz w:h="16838" w:w="11906"/>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who.int/world-health-assembly/seventy-first" TargetMode="External"/><Relationship Id="rId7" Type="http://schemas.openxmlformats.org/officeDocument/2006/relationships/hyperlink" Target="http://www.who.int/world-health-assembly/seventy-fir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